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3AC" w:rsidRPr="006B5E3D" w:rsidRDefault="00BE13AC" w:rsidP="00BE13AC">
      <w:pPr>
        <w:jc w:val="center"/>
      </w:pPr>
      <w:bookmarkStart w:id="0" w:name="_GoBack"/>
      <w:bookmarkEnd w:id="0"/>
      <w:r>
        <w:rPr>
          <w:b/>
        </w:rPr>
        <w:t xml:space="preserve">11 класс, вариант </w:t>
      </w:r>
      <w:r w:rsidR="006B5E3D">
        <w:rPr>
          <w:b/>
        </w:rPr>
        <w:t>4</w:t>
      </w:r>
    </w:p>
    <w:p w:rsidR="00BE13AC" w:rsidRPr="00BE13AC" w:rsidRDefault="00BE13AC"/>
    <w:p w:rsidR="001A1E34" w:rsidRPr="004F5BAF" w:rsidRDefault="006B5E3D" w:rsidP="007169E9">
      <w:r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2038350" cy="166116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в4з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661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EFD">
        <w:rPr>
          <w:b/>
        </w:rPr>
        <w:t>1.</w:t>
      </w:r>
      <w:r w:rsidRPr="006B5E3D">
        <w:t xml:space="preserve"> Тепловой двигатель работает по циклу, состоящему из </w:t>
      </w:r>
      <w:r>
        <w:t xml:space="preserve">двух изохор и двух адиабат. Рабочим телом является одноатомный идеальный газ. Температуры в 1, 2 и 4 состояниях равны </w:t>
      </w:r>
      <w:r>
        <w:rPr>
          <w:i/>
        </w:rPr>
        <w:t>Т</w:t>
      </w:r>
      <w:r w:rsidR="004F5BAF">
        <w:rPr>
          <w:vertAlign w:val="subscript"/>
        </w:rPr>
        <w:t>1</w:t>
      </w:r>
      <w:r w:rsidR="004F5BAF">
        <w:t xml:space="preserve"> = 524 К, </w:t>
      </w:r>
      <w:r>
        <w:rPr>
          <w:i/>
        </w:rPr>
        <w:t>Т</w:t>
      </w:r>
      <w:r w:rsidR="004F5BAF">
        <w:rPr>
          <w:vertAlign w:val="subscript"/>
        </w:rPr>
        <w:t>2</w:t>
      </w:r>
      <w:r w:rsidR="004F5BAF">
        <w:t xml:space="preserve"> = 786 К и </w:t>
      </w:r>
      <w:r>
        <w:rPr>
          <w:i/>
        </w:rPr>
        <w:t>Т</w:t>
      </w:r>
      <w:r w:rsidR="004F5BAF">
        <w:rPr>
          <w:vertAlign w:val="subscript"/>
        </w:rPr>
        <w:t>4</w:t>
      </w:r>
      <w:r w:rsidR="004F5BAF">
        <w:t xml:space="preserve"> = 300 К. Определите </w:t>
      </w:r>
      <w:r w:rsidR="00E63B74">
        <w:t>коэффициент полезного действия двигателя</w:t>
      </w:r>
      <w:r w:rsidR="004F5BAF">
        <w:t>.</w:t>
      </w:r>
    </w:p>
    <w:p w:rsidR="005320C8" w:rsidRPr="001A1E34" w:rsidRDefault="005320C8" w:rsidP="005320C8"/>
    <w:p w:rsidR="00584442" w:rsidRPr="00682BAD" w:rsidRDefault="00584442" w:rsidP="00584442">
      <w:pPr>
        <w:rPr>
          <w:b/>
          <w:i/>
        </w:rPr>
      </w:pPr>
      <w:r w:rsidRPr="00682BAD">
        <w:rPr>
          <w:b/>
          <w:i/>
        </w:rPr>
        <w:t>Решение</w:t>
      </w:r>
    </w:p>
    <w:p w:rsidR="00FB5108" w:rsidRDefault="00E63B74" w:rsidP="004F5BAF">
      <w:r>
        <w:t xml:space="preserve">Определим температуру </w:t>
      </w:r>
      <w:r>
        <w:rPr>
          <w:i/>
        </w:rPr>
        <w:t>Т</w:t>
      </w:r>
      <w:r>
        <w:rPr>
          <w:vertAlign w:val="subscript"/>
        </w:rPr>
        <w:t>3</w:t>
      </w:r>
      <w:r>
        <w:t xml:space="preserve">. </w:t>
      </w:r>
      <w:r w:rsidR="004F5BAF">
        <w:t>Для адиабат имеем:</w:t>
      </w:r>
    </w:p>
    <w:p w:rsidR="004F5BAF" w:rsidRDefault="004F5BAF" w:rsidP="004F5BAF"/>
    <w:p w:rsidR="004F5BAF" w:rsidRPr="004F5BAF" w:rsidRDefault="00AF68F9" w:rsidP="004F5BAF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  <m:sup>
              <m:r>
                <w:rPr>
                  <w:rFonts w:ascii="Cambria Math" w:hAnsi="Cambria Math"/>
                </w:rPr>
                <m:t>γ</m:t>
              </m:r>
            </m:sup>
          </m:sSub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  <m:sup>
              <m:r>
                <w:rPr>
                  <w:rFonts w:ascii="Cambria Math" w:hAnsi="Cambria Math"/>
                </w:rPr>
                <m:t>γ</m:t>
              </m:r>
            </m:sup>
          </m:sSubSup>
        </m:oMath>
      </m:oMathPara>
    </w:p>
    <w:p w:rsidR="004F5BAF" w:rsidRPr="004F5BAF" w:rsidRDefault="004F5BAF" w:rsidP="004F5BAF"/>
    <w:p w:rsidR="004F5BAF" w:rsidRPr="004F5BAF" w:rsidRDefault="00AF68F9" w:rsidP="004F5BAF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γ</m:t>
              </m:r>
            </m:sup>
          </m:sSub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  <m:sup>
              <m:r>
                <w:rPr>
                  <w:rFonts w:ascii="Cambria Math" w:hAnsi="Cambria Math"/>
                </w:rPr>
                <m:t>γ</m:t>
              </m:r>
            </m:sup>
          </m:sSubSup>
        </m:oMath>
      </m:oMathPara>
    </w:p>
    <w:p w:rsidR="004F5BAF" w:rsidRDefault="004F5BAF" w:rsidP="004F5BAF"/>
    <w:p w:rsidR="004F5BAF" w:rsidRPr="004F5BAF" w:rsidRDefault="00AF68F9" w:rsidP="004F5BAF">
      <w:pPr>
        <w:rPr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.</m:t>
          </m:r>
        </m:oMath>
      </m:oMathPara>
    </w:p>
    <w:p w:rsidR="004F5BAF" w:rsidRDefault="004F5BAF" w:rsidP="004F5BAF">
      <w:r>
        <w:t>Для изохор имеем:</w:t>
      </w:r>
    </w:p>
    <w:p w:rsidR="004F5BAF" w:rsidRPr="004F5BAF" w:rsidRDefault="00AF68F9" w:rsidP="004F5BAF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</m:oMath>
      </m:oMathPara>
    </w:p>
    <w:p w:rsidR="004F5BAF" w:rsidRDefault="004F5BAF" w:rsidP="004F5BAF"/>
    <w:p w:rsidR="004F5BAF" w:rsidRPr="004F5BAF" w:rsidRDefault="00AF68F9" w:rsidP="004F5BAF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.</m:t>
          </m:r>
        </m:oMath>
      </m:oMathPara>
    </w:p>
    <w:p w:rsidR="004F5BAF" w:rsidRDefault="004F5BAF" w:rsidP="004F5BAF">
      <w:r>
        <w:t>Тогда</w:t>
      </w:r>
    </w:p>
    <w:p w:rsidR="004F5BAF" w:rsidRPr="004F5BAF" w:rsidRDefault="00AF68F9" w:rsidP="004F5BAF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</m:oMath>
      </m:oMathPara>
    </w:p>
    <w:p w:rsidR="004F5BAF" w:rsidRDefault="004B7F4F" w:rsidP="004F5BAF">
      <w:r>
        <w:t>Коэффициент полезного действия определяется как</w:t>
      </w:r>
    </w:p>
    <w:p w:rsidR="004B7F4F" w:rsidRDefault="004B7F4F" w:rsidP="004F5BAF"/>
    <w:p w:rsidR="004B7F4F" w:rsidRPr="007F53AB" w:rsidRDefault="004B7F4F" w:rsidP="004F5BAF">
      <m:oMathPara>
        <m:oMath>
          <m:r>
            <w:rPr>
              <w:rFonts w:ascii="Cambria Math" w:hAnsi="Cambria Math"/>
            </w:rPr>
            <m:t>η=1-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34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.</m:t>
          </m:r>
        </m:oMath>
      </m:oMathPara>
    </w:p>
    <w:p w:rsidR="007F53AB" w:rsidRPr="007F53AB" w:rsidRDefault="007F53AB" w:rsidP="004F5BAF">
      <w:r>
        <w:t>Процессы, в которых происходят получение и отдача теплоты, являются изохорными, поэтому</w:t>
      </w:r>
    </w:p>
    <w:p w:rsidR="00E63B74" w:rsidRPr="007F53AB" w:rsidRDefault="00AF68F9" w:rsidP="004F5BAF">
      <w:pPr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ν</m:t>
          </m:r>
          <m:r>
            <w:rPr>
              <w:rFonts w:ascii="Cambria Math" w:hAnsi="Cambria Math"/>
              <w:lang w:val="en-US"/>
            </w:rPr>
            <m:t>R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e>
          </m:d>
        </m:oMath>
      </m:oMathPara>
    </w:p>
    <w:p w:rsidR="00E63B74" w:rsidRPr="007F53AB" w:rsidRDefault="00AF68F9" w:rsidP="004F5BAF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34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ν</m:t>
          </m:r>
          <m:r>
            <w:rPr>
              <w:rFonts w:ascii="Cambria Math" w:hAnsi="Cambria Math"/>
              <w:lang w:val="en-US"/>
            </w:rPr>
            <m:t>R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b>
              </m:sSub>
            </m:e>
          </m:d>
        </m:oMath>
      </m:oMathPara>
    </w:p>
    <w:p w:rsidR="007F53AB" w:rsidRDefault="007F53AB" w:rsidP="004F5BAF">
      <w:r>
        <w:t>Тогда</w:t>
      </w:r>
    </w:p>
    <w:p w:rsidR="007F53AB" w:rsidRPr="007F53AB" w:rsidRDefault="007F53AB" w:rsidP="004F5BAF">
      <m:oMathPara>
        <m:oMath>
          <m:r>
            <w:rPr>
              <w:rFonts w:ascii="Cambria Math" w:hAnsi="Cambria Math"/>
            </w:rPr>
            <m:t>η=1-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34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1-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≈0,43</m:t>
          </m:r>
        </m:oMath>
      </m:oMathPara>
    </w:p>
    <w:p w:rsidR="007F53AB" w:rsidRPr="004F5BAF" w:rsidRDefault="007F53AB" w:rsidP="004F5BAF"/>
    <w:p w:rsidR="00FB5108" w:rsidRPr="00C94A16" w:rsidRDefault="00FB5108" w:rsidP="00FB5108">
      <w:pPr>
        <w:ind w:firstLine="0"/>
      </w:pPr>
      <w:r>
        <w:rPr>
          <w:b/>
          <w:i/>
        </w:rPr>
        <w:t>Ответ:</w:t>
      </w:r>
      <w:r w:rsidRPr="003667B4">
        <w:t xml:space="preserve"> </w:t>
      </w:r>
      <m:oMath>
        <m:r>
          <w:rPr>
            <w:rFonts w:ascii="Cambria Math" w:hAnsi="Cambria Math"/>
          </w:rPr>
          <m:t>η=1-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≈0,43</m:t>
        </m:r>
      </m:oMath>
    </w:p>
    <w:p w:rsidR="002A7FEB" w:rsidRPr="002A7FEB" w:rsidRDefault="002A7FEB" w:rsidP="002A7FEB">
      <w:r w:rsidRPr="002A7FEB"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30C5511C" wp14:editId="1CC56F7F">
            <wp:simplePos x="0" y="0"/>
            <wp:positionH relativeFrom="margin">
              <wp:align>left</wp:align>
            </wp:positionH>
            <wp:positionV relativeFrom="paragraph">
              <wp:posOffset>2540</wp:posOffset>
            </wp:positionV>
            <wp:extent cx="2543175" cy="1524000"/>
            <wp:effectExtent l="0" t="0" r="9525" b="0"/>
            <wp:wrapSquare wrapText="bothSides"/>
            <wp:docPr id="3" name="Рисунок 3" descr="fig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7FEB">
        <w:rPr>
          <w:b/>
        </w:rPr>
        <w:t>2.</w:t>
      </w:r>
      <w:r w:rsidRPr="002A7FEB">
        <w:t xml:space="preserve"> Равнобедренная стеклянная призма </w:t>
      </w:r>
      <w:r w:rsidRPr="002A7FEB">
        <w:rPr>
          <w:i/>
        </w:rPr>
        <w:t>ABC</w:t>
      </w:r>
      <w:r w:rsidRPr="002A7FEB">
        <w:t xml:space="preserve"> касается поверхности воды. Луч света, падающий из воздуха под углом </w:t>
      </w:r>
      <w:r>
        <w:sym w:font="Symbol" w:char="F06A"/>
      </w:r>
      <w:r>
        <w:rPr>
          <w:vertAlign w:val="subscript"/>
        </w:rPr>
        <w:t>0</w:t>
      </w:r>
      <w:r w:rsidRPr="002A7FEB">
        <w:t xml:space="preserve"> на грань </w:t>
      </w:r>
      <w:r w:rsidRPr="002A7FEB">
        <w:rPr>
          <w:i/>
        </w:rPr>
        <w:t>АС</w:t>
      </w:r>
      <w:r w:rsidRPr="002A7FEB">
        <w:t xml:space="preserve">, после прохождения призмы выходит через грань </w:t>
      </w:r>
      <w:r w:rsidRPr="002A7FEB">
        <w:rPr>
          <w:i/>
        </w:rPr>
        <w:t>АВ</w:t>
      </w:r>
      <w:r w:rsidRPr="002A7FEB">
        <w:t xml:space="preserve"> под тем же углом</w:t>
      </w:r>
      <w:r>
        <w:t xml:space="preserve"> </w:t>
      </w:r>
      <w:r>
        <w:sym w:font="Symbol" w:char="F06A"/>
      </w:r>
      <w:r>
        <w:rPr>
          <w:vertAlign w:val="subscript"/>
        </w:rPr>
        <w:t>0</w:t>
      </w:r>
      <w:r w:rsidRPr="002A7FEB">
        <w:t xml:space="preserve">. </w:t>
      </w:r>
      <w:r>
        <w:t>У</w:t>
      </w:r>
      <w:r w:rsidRPr="002A7FEB">
        <w:t xml:space="preserve">гол преломления равен </w:t>
      </w:r>
      <w:r>
        <w:t>19</w:t>
      </w:r>
      <w:r>
        <w:sym w:font="Symbol" w:char="F0B0"/>
      </w:r>
      <w:r>
        <w:t>. У</w:t>
      </w:r>
      <w:r w:rsidRPr="002A7FEB">
        <w:t xml:space="preserve">гол </w:t>
      </w:r>
      <w:r w:rsidRPr="002A7FEB">
        <w:rPr>
          <w:i/>
        </w:rPr>
        <w:t>С</w:t>
      </w:r>
      <w:r w:rsidRPr="002A7FEB">
        <w:t xml:space="preserve"> при вершине призмы – прямой. </w:t>
      </w:r>
      <w:r>
        <w:t>Определите п</w:t>
      </w:r>
      <w:r w:rsidRPr="002A7FEB">
        <w:t xml:space="preserve">оказатель преломления воды </w:t>
      </w:r>
      <w:r>
        <w:rPr>
          <w:i/>
          <w:lang w:val="en-US"/>
        </w:rPr>
        <w:t>n</w:t>
      </w:r>
      <w:r>
        <w:rPr>
          <w:vertAlign w:val="subscript"/>
        </w:rPr>
        <w:t>0</w:t>
      </w:r>
      <w:r>
        <w:t xml:space="preserve">. </w:t>
      </w:r>
      <w:r w:rsidRPr="002A7FEB">
        <w:t xml:space="preserve">Значение </w:t>
      </w:r>
      <w:r>
        <w:sym w:font="Symbol" w:char="F06A"/>
      </w:r>
      <w:r>
        <w:rPr>
          <w:vertAlign w:val="subscript"/>
        </w:rPr>
        <w:t>0</w:t>
      </w:r>
      <w:r w:rsidRPr="002A7FEB">
        <w:t xml:space="preserve"> не задано.</w:t>
      </w:r>
    </w:p>
    <w:p w:rsidR="004276F4" w:rsidRPr="00131AEE" w:rsidRDefault="004276F4"/>
    <w:p w:rsidR="00682BAD" w:rsidRDefault="00C96F0F">
      <w:r w:rsidRPr="008B0BF3">
        <w:rPr>
          <w:noProof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215265</wp:posOffset>
            </wp:positionV>
            <wp:extent cx="2819400" cy="1971675"/>
            <wp:effectExtent l="0" t="0" r="0" b="9525"/>
            <wp:wrapSquare wrapText="bothSides"/>
            <wp:docPr id="2" name="Рисунок 2" descr="fig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ig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2BAD" w:rsidRPr="00C96F0F" w:rsidRDefault="00682BAD" w:rsidP="00682BAD">
      <w:pPr>
        <w:rPr>
          <w:b/>
          <w:i/>
        </w:rPr>
      </w:pPr>
      <w:r w:rsidRPr="00C96F0F">
        <w:rPr>
          <w:b/>
          <w:i/>
        </w:rPr>
        <w:t>Решение</w:t>
      </w:r>
    </w:p>
    <w:p w:rsidR="00C96F0F" w:rsidRDefault="00C96F0F" w:rsidP="00C96F0F">
      <w:pPr>
        <w:widowControl w:val="0"/>
        <w:rPr>
          <w:szCs w:val="28"/>
        </w:rPr>
      </w:pPr>
      <w:r w:rsidRPr="00492DE6">
        <w:rPr>
          <w:szCs w:val="28"/>
        </w:rPr>
        <w:t xml:space="preserve">Пусть показатель преломления стекла равен </w:t>
      </w:r>
      <w:r w:rsidRPr="00492DE6">
        <w:rPr>
          <w:i/>
          <w:szCs w:val="28"/>
          <w:lang w:val="en-US"/>
        </w:rPr>
        <w:t>n</w:t>
      </w:r>
      <w:r w:rsidRPr="00492DE6">
        <w:rPr>
          <w:szCs w:val="28"/>
        </w:rPr>
        <w:t xml:space="preserve">. </w:t>
      </w:r>
      <w:r>
        <w:rPr>
          <w:szCs w:val="28"/>
        </w:rPr>
        <w:t>Для</w:t>
      </w:r>
      <w:r w:rsidRPr="00492DE6">
        <w:rPr>
          <w:szCs w:val="28"/>
        </w:rPr>
        <w:t xml:space="preserve"> луча, преломляющегося на гранях </w:t>
      </w:r>
      <w:r w:rsidRPr="00492DE6">
        <w:rPr>
          <w:i/>
          <w:szCs w:val="28"/>
        </w:rPr>
        <w:t>АС</w:t>
      </w:r>
      <w:r w:rsidRPr="00492DE6">
        <w:rPr>
          <w:szCs w:val="28"/>
        </w:rPr>
        <w:t xml:space="preserve"> и </w:t>
      </w:r>
      <w:r w:rsidRPr="00492DE6">
        <w:rPr>
          <w:i/>
          <w:szCs w:val="28"/>
        </w:rPr>
        <w:t>АВ</w:t>
      </w:r>
      <w:r w:rsidRPr="00492DE6">
        <w:rPr>
          <w:szCs w:val="28"/>
        </w:rPr>
        <w:t>:</w:t>
      </w:r>
    </w:p>
    <w:p w:rsidR="00C96F0F" w:rsidRDefault="00C96F0F" w:rsidP="00C96F0F">
      <w:pPr>
        <w:widowControl w:val="0"/>
        <w:ind w:firstLine="0"/>
        <w:jc w:val="center"/>
        <w:rPr>
          <w:szCs w:val="28"/>
        </w:rPr>
      </w:pPr>
      <w:r w:rsidRPr="00492DE6">
        <w:rPr>
          <w:position w:val="-12"/>
          <w:szCs w:val="28"/>
        </w:rPr>
        <w:object w:dxaOrig="17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75pt;height:24.75pt" o:ole="">
            <v:imagedata r:id="rId8" o:title=""/>
          </v:shape>
          <o:OLEObject Type="Embed" ProgID="Equation.3" ShapeID="_x0000_i1025" DrawAspect="Content" ObjectID="_1610779955" r:id="rId9"/>
        </w:object>
      </w:r>
      <w:r>
        <w:rPr>
          <w:szCs w:val="28"/>
        </w:rPr>
        <w:t>;</w:t>
      </w:r>
    </w:p>
    <w:p w:rsidR="00C96F0F" w:rsidRPr="00492DE6" w:rsidRDefault="00C96F0F" w:rsidP="00C96F0F">
      <w:pPr>
        <w:widowControl w:val="0"/>
        <w:ind w:firstLine="0"/>
        <w:jc w:val="center"/>
        <w:rPr>
          <w:szCs w:val="28"/>
        </w:rPr>
      </w:pPr>
      <w:r w:rsidRPr="00492DE6">
        <w:rPr>
          <w:position w:val="-12"/>
          <w:szCs w:val="28"/>
        </w:rPr>
        <w:object w:dxaOrig="2120" w:dyaOrig="380">
          <v:shape id="_x0000_i1026" type="#_x0000_t75" style="width:118.5pt;height:21pt" o:ole="">
            <v:imagedata r:id="rId10" o:title=""/>
          </v:shape>
          <o:OLEObject Type="Embed" ProgID="Equation.3" ShapeID="_x0000_i1026" DrawAspect="Content" ObjectID="_1610779956" r:id="rId11"/>
        </w:object>
      </w:r>
      <w:r>
        <w:rPr>
          <w:szCs w:val="28"/>
        </w:rPr>
        <w:t>;</w:t>
      </w:r>
    </w:p>
    <w:p w:rsidR="00C96F0F" w:rsidRPr="00492DE6" w:rsidRDefault="00C96F0F" w:rsidP="00C96F0F">
      <w:pPr>
        <w:widowControl w:val="0"/>
        <w:jc w:val="center"/>
        <w:rPr>
          <w:szCs w:val="28"/>
        </w:rPr>
      </w:pPr>
      <w:r w:rsidRPr="00E8223C">
        <w:rPr>
          <w:position w:val="-34"/>
          <w:szCs w:val="28"/>
        </w:rPr>
        <w:object w:dxaOrig="1320" w:dyaOrig="780">
          <v:shape id="_x0000_i1027" type="#_x0000_t75" style="width:77.25pt;height:45.75pt" o:ole="">
            <v:imagedata r:id="rId12" o:title=""/>
          </v:shape>
          <o:OLEObject Type="Embed" ProgID="Equation.3" ShapeID="_x0000_i1027" DrawAspect="Content" ObjectID="_1610779957" r:id="rId13"/>
        </w:object>
      </w:r>
      <w:r>
        <w:rPr>
          <w:szCs w:val="28"/>
        </w:rPr>
        <w:t>.</w:t>
      </w:r>
    </w:p>
    <w:p w:rsidR="00C96F0F" w:rsidRDefault="00C96F0F" w:rsidP="00C96F0F">
      <w:pPr>
        <w:widowControl w:val="0"/>
        <w:rPr>
          <w:szCs w:val="28"/>
        </w:rPr>
      </w:pPr>
      <w:r>
        <w:rPr>
          <w:szCs w:val="28"/>
        </w:rPr>
        <w:t xml:space="preserve">Угол </w:t>
      </w:r>
      <w:r w:rsidRPr="00E8223C">
        <w:rPr>
          <w:position w:val="-6"/>
          <w:szCs w:val="28"/>
        </w:rPr>
        <w:object w:dxaOrig="920" w:dyaOrig="300">
          <v:shape id="_x0000_i1028" type="#_x0000_t75" style="width:45.75pt;height:15pt" o:ole="">
            <v:imagedata r:id="rId14" o:title=""/>
          </v:shape>
          <o:OLEObject Type="Embed" ProgID="Equation.3" ShapeID="_x0000_i1028" DrawAspect="Content" ObjectID="_1610779958" r:id="rId15"/>
        </w:object>
      </w:r>
      <w:r w:rsidRPr="00492DE6">
        <w:rPr>
          <w:szCs w:val="28"/>
        </w:rPr>
        <w:t>. Д</w:t>
      </w:r>
      <w:r>
        <w:rPr>
          <w:szCs w:val="28"/>
        </w:rPr>
        <w:t>л</w:t>
      </w:r>
      <w:r w:rsidRPr="00492DE6">
        <w:rPr>
          <w:szCs w:val="28"/>
        </w:rPr>
        <w:t xml:space="preserve">я </w:t>
      </w:r>
      <w:r>
        <w:rPr>
          <w:szCs w:val="28"/>
        </w:rPr>
        <w:t>тр</w:t>
      </w:r>
      <w:r w:rsidRPr="00492DE6">
        <w:rPr>
          <w:szCs w:val="28"/>
        </w:rPr>
        <w:t>еуго</w:t>
      </w:r>
      <w:r>
        <w:rPr>
          <w:szCs w:val="28"/>
        </w:rPr>
        <w:t>л</w:t>
      </w:r>
      <w:r w:rsidRPr="00492DE6">
        <w:rPr>
          <w:szCs w:val="28"/>
        </w:rPr>
        <w:t>ь</w:t>
      </w:r>
      <w:r>
        <w:rPr>
          <w:szCs w:val="28"/>
        </w:rPr>
        <w:t>н</w:t>
      </w:r>
      <w:r w:rsidRPr="00492DE6">
        <w:rPr>
          <w:szCs w:val="28"/>
        </w:rPr>
        <w:t xml:space="preserve">ика </w:t>
      </w:r>
      <w:r w:rsidRPr="00E8223C">
        <w:rPr>
          <w:i/>
          <w:szCs w:val="28"/>
        </w:rPr>
        <w:t>DEF</w:t>
      </w:r>
      <w:r w:rsidRPr="00492DE6">
        <w:rPr>
          <w:szCs w:val="28"/>
        </w:rPr>
        <w:t xml:space="preserve"> угол </w:t>
      </w:r>
      <w:r w:rsidRPr="00E8223C">
        <w:rPr>
          <w:position w:val="-12"/>
          <w:szCs w:val="28"/>
        </w:rPr>
        <w:object w:dxaOrig="340" w:dyaOrig="380">
          <v:shape id="_x0000_i1029" type="#_x0000_t75" style="width:17.25pt;height:18.75pt" o:ole="">
            <v:imagedata r:id="rId16" o:title=""/>
          </v:shape>
          <o:OLEObject Type="Embed" ProgID="Equation.3" ShapeID="_x0000_i1029" DrawAspect="Content" ObjectID="_1610779959" r:id="rId17"/>
        </w:object>
      </w:r>
      <w:r>
        <w:rPr>
          <w:szCs w:val="28"/>
        </w:rPr>
        <w:t xml:space="preserve"> – внешний.</w:t>
      </w:r>
    </w:p>
    <w:p w:rsidR="00C96F0F" w:rsidRDefault="00C96F0F" w:rsidP="00C96F0F">
      <w:pPr>
        <w:widowControl w:val="0"/>
        <w:jc w:val="center"/>
        <w:rPr>
          <w:szCs w:val="28"/>
        </w:rPr>
      </w:pPr>
      <w:r w:rsidRPr="00E8223C">
        <w:rPr>
          <w:position w:val="-12"/>
          <w:szCs w:val="28"/>
        </w:rPr>
        <w:object w:dxaOrig="1460" w:dyaOrig="380">
          <v:shape id="_x0000_i1030" type="#_x0000_t75" style="width:72.75pt;height:18.75pt" o:ole="">
            <v:imagedata r:id="rId18" o:title=""/>
          </v:shape>
          <o:OLEObject Type="Embed" ProgID="Equation.3" ShapeID="_x0000_i1030" DrawAspect="Content" ObjectID="_1610779960" r:id="rId19"/>
        </w:object>
      </w:r>
      <w:r>
        <w:rPr>
          <w:szCs w:val="28"/>
        </w:rPr>
        <w:t>;</w:t>
      </w:r>
    </w:p>
    <w:p w:rsidR="00C96F0F" w:rsidRPr="00492DE6" w:rsidRDefault="00C96F0F" w:rsidP="00C96F0F">
      <w:pPr>
        <w:widowControl w:val="0"/>
        <w:jc w:val="center"/>
        <w:rPr>
          <w:szCs w:val="28"/>
        </w:rPr>
      </w:pPr>
    </w:p>
    <w:p w:rsidR="00C96F0F" w:rsidRDefault="00C96F0F" w:rsidP="00C96F0F">
      <w:pPr>
        <w:widowControl w:val="0"/>
        <w:rPr>
          <w:szCs w:val="28"/>
        </w:rPr>
      </w:pPr>
      <w:r>
        <w:rPr>
          <w:szCs w:val="28"/>
        </w:rPr>
        <w:t>У</w:t>
      </w:r>
      <w:r w:rsidRPr="00492DE6">
        <w:rPr>
          <w:szCs w:val="28"/>
        </w:rPr>
        <w:t xml:space="preserve">глы </w:t>
      </w:r>
      <w:r w:rsidRPr="00E8223C">
        <w:rPr>
          <w:position w:val="-6"/>
          <w:szCs w:val="28"/>
        </w:rPr>
        <w:object w:dxaOrig="260" w:dyaOrig="240">
          <v:shape id="_x0000_i1031" type="#_x0000_t75" style="width:12.75pt;height:12pt" o:ole="">
            <v:imagedata r:id="rId20" o:title=""/>
          </v:shape>
          <o:OLEObject Type="Embed" ProgID="Equation.3" ShapeID="_x0000_i1031" DrawAspect="Content" ObjectID="_1610779961" r:id="rId21"/>
        </w:object>
      </w:r>
      <w:r w:rsidRPr="00492DE6">
        <w:rPr>
          <w:szCs w:val="28"/>
        </w:rPr>
        <w:t xml:space="preserve"> и </w:t>
      </w:r>
      <w:r w:rsidRPr="00E8223C">
        <w:rPr>
          <w:position w:val="-12"/>
          <w:szCs w:val="28"/>
        </w:rPr>
        <w:object w:dxaOrig="340" w:dyaOrig="380">
          <v:shape id="_x0000_i1032" type="#_x0000_t75" style="width:17.25pt;height:18.75pt" o:ole="">
            <v:imagedata r:id="rId22" o:title=""/>
          </v:shape>
          <o:OLEObject Type="Embed" ProgID="Equation.3" ShapeID="_x0000_i1032" DrawAspect="Content" ObjectID="_1610779962" r:id="rId23"/>
        </w:object>
      </w:r>
      <w:r w:rsidRPr="00492DE6">
        <w:rPr>
          <w:szCs w:val="28"/>
        </w:rPr>
        <w:t xml:space="preserve"> равны как углы со взаимно пер</w:t>
      </w:r>
      <w:r>
        <w:rPr>
          <w:szCs w:val="28"/>
        </w:rPr>
        <w:t>пендикул</w:t>
      </w:r>
      <w:r w:rsidRPr="00492DE6">
        <w:rPr>
          <w:szCs w:val="28"/>
        </w:rPr>
        <w:t>ярн</w:t>
      </w:r>
      <w:r>
        <w:rPr>
          <w:szCs w:val="28"/>
        </w:rPr>
        <w:t>ым</w:t>
      </w:r>
      <w:r w:rsidRPr="00492DE6">
        <w:rPr>
          <w:szCs w:val="28"/>
        </w:rPr>
        <w:t>и ст</w:t>
      </w:r>
      <w:r>
        <w:rPr>
          <w:szCs w:val="28"/>
        </w:rPr>
        <w:t>оронами</w:t>
      </w:r>
      <w:r w:rsidRPr="00492DE6">
        <w:rPr>
          <w:szCs w:val="28"/>
        </w:rPr>
        <w:t xml:space="preserve">. </w:t>
      </w:r>
      <w:r>
        <w:rPr>
          <w:szCs w:val="28"/>
        </w:rPr>
        <w:t>Тогда</w:t>
      </w:r>
    </w:p>
    <w:p w:rsidR="00C96F0F" w:rsidRPr="00492DE6" w:rsidRDefault="00C96F0F" w:rsidP="00C96F0F">
      <w:pPr>
        <w:widowControl w:val="0"/>
        <w:jc w:val="center"/>
        <w:rPr>
          <w:szCs w:val="28"/>
        </w:rPr>
      </w:pPr>
      <w:r w:rsidRPr="00E8223C">
        <w:rPr>
          <w:position w:val="-36"/>
          <w:szCs w:val="28"/>
        </w:rPr>
        <w:object w:dxaOrig="5000" w:dyaOrig="800">
          <v:shape id="_x0000_i1033" type="#_x0000_t75" style="width:249.75pt;height:39.75pt" o:ole="">
            <v:imagedata r:id="rId24" o:title=""/>
          </v:shape>
          <o:OLEObject Type="Embed" ProgID="Equation.3" ShapeID="_x0000_i1033" DrawAspect="Content" ObjectID="_1610779963" r:id="rId25"/>
        </w:object>
      </w:r>
      <w:r>
        <w:rPr>
          <w:szCs w:val="28"/>
        </w:rPr>
        <w:sym w:font="Symbol" w:char="F0BB"/>
      </w:r>
      <w:r>
        <w:rPr>
          <w:szCs w:val="28"/>
        </w:rPr>
        <w:t>1,34</w:t>
      </w:r>
    </w:p>
    <w:p w:rsidR="00C96F0F" w:rsidRDefault="00C96F0F">
      <w:pPr>
        <w:rPr>
          <w:b/>
          <w:i/>
        </w:rPr>
      </w:pPr>
    </w:p>
    <w:p w:rsidR="004276F4" w:rsidRPr="00C96F0F" w:rsidRDefault="00C96F0F">
      <w:r>
        <w:rPr>
          <w:b/>
          <w:i/>
        </w:rPr>
        <w:t>Ответ: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1-tg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φ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  <m:r>
              <w:rPr>
                <w:rFonts w:ascii="Cambria Math" w:hAnsi="Cambria Math"/>
              </w:rPr>
              <m:t>tg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φ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≈1,34</m:t>
        </m:r>
      </m:oMath>
    </w:p>
    <w:p w:rsidR="00D57694" w:rsidRDefault="00D57694"/>
    <w:p w:rsidR="000E0773" w:rsidRDefault="000E0773" w:rsidP="00D05C62">
      <w:pPr>
        <w:widowControl w:val="0"/>
        <w:ind w:firstLine="708"/>
        <w:rPr>
          <w:szCs w:val="28"/>
        </w:rPr>
      </w:pPr>
      <w:r w:rsidRPr="008B0BF3">
        <w:rPr>
          <w:noProof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2009775" cy="1190625"/>
            <wp:effectExtent l="0" t="0" r="9525" b="9525"/>
            <wp:wrapSquare wrapText="bothSides"/>
            <wp:docPr id="7" name="Рисунок 7" descr="fig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fig1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6F4">
        <w:rPr>
          <w:b/>
        </w:rPr>
        <w:t>3.</w:t>
      </w:r>
      <w:r w:rsidR="004276F4">
        <w:t xml:space="preserve"> </w:t>
      </w:r>
      <w:r w:rsidRPr="005579C7">
        <w:rPr>
          <w:szCs w:val="28"/>
        </w:rPr>
        <w:t xml:space="preserve">Электрическая </w:t>
      </w:r>
      <w:r>
        <w:rPr>
          <w:szCs w:val="28"/>
        </w:rPr>
        <w:t>цепь, схема которой изображена на рисунке,</w:t>
      </w:r>
      <w:r w:rsidRPr="005579C7">
        <w:rPr>
          <w:szCs w:val="28"/>
        </w:rPr>
        <w:t xml:space="preserve"> состоит из источника постоянного тока с ЭДС </w:t>
      </w:r>
      <w:r w:rsidR="00C96F0F" w:rsidRPr="00CB7473">
        <w:rPr>
          <w:position w:val="-6"/>
          <w:szCs w:val="28"/>
        </w:rPr>
        <w:object w:dxaOrig="200" w:dyaOrig="240">
          <v:shape id="_x0000_i1034" type="#_x0000_t75" style="width:13.5pt;height:16.5pt" o:ole="">
            <v:imagedata r:id="rId27" o:title=""/>
          </v:shape>
          <o:OLEObject Type="Embed" ProgID="Equation.3" ShapeID="_x0000_i1034" DrawAspect="Content" ObjectID="_1610779964" r:id="rId28"/>
        </w:object>
      </w:r>
      <w:r w:rsidRPr="005579C7">
        <w:rPr>
          <w:szCs w:val="28"/>
        </w:rPr>
        <w:t xml:space="preserve"> и внутренним сопротивлением </w:t>
      </w:r>
      <w:r>
        <w:rPr>
          <w:i/>
          <w:szCs w:val="28"/>
          <w:lang w:val="en-US"/>
        </w:rPr>
        <w:t>r</w:t>
      </w:r>
      <w:r w:rsidRPr="005579C7">
        <w:rPr>
          <w:szCs w:val="28"/>
        </w:rPr>
        <w:t xml:space="preserve">, конденсатора ёмкостью </w:t>
      </w:r>
      <w:r w:rsidRPr="00CB7473">
        <w:rPr>
          <w:i/>
          <w:szCs w:val="28"/>
        </w:rPr>
        <w:t>С</w:t>
      </w:r>
      <w:r w:rsidRPr="005579C7">
        <w:rPr>
          <w:szCs w:val="28"/>
        </w:rPr>
        <w:t xml:space="preserve"> и резистора </w:t>
      </w:r>
      <w:r w:rsidRPr="00CB7473">
        <w:rPr>
          <w:i/>
          <w:szCs w:val="28"/>
        </w:rPr>
        <w:t>R</w:t>
      </w:r>
      <w:r w:rsidRPr="005579C7">
        <w:rPr>
          <w:szCs w:val="28"/>
        </w:rPr>
        <w:t>. В начальный момент конденсатор не заряжен.</w:t>
      </w:r>
      <w:r w:rsidR="00D05C62">
        <w:rPr>
          <w:szCs w:val="28"/>
        </w:rPr>
        <w:t xml:space="preserve"> </w:t>
      </w:r>
      <w:r w:rsidRPr="005579C7">
        <w:rPr>
          <w:szCs w:val="28"/>
        </w:rPr>
        <w:t xml:space="preserve">Ключ </w:t>
      </w:r>
      <w:r w:rsidRPr="00CB7473">
        <w:rPr>
          <w:i/>
          <w:szCs w:val="28"/>
        </w:rPr>
        <w:t>К</w:t>
      </w:r>
      <w:r w:rsidRPr="005579C7">
        <w:rPr>
          <w:szCs w:val="28"/>
        </w:rPr>
        <w:t xml:space="preserve"> в схеме сначала замыкают, а затем размыкают в тот момент, когда скорость изменения энергии, запасённой в конденсаторе, достигает максимума. Какое количество теплоты выделится в </w:t>
      </w:r>
      <w:r w:rsidR="00D05C62">
        <w:rPr>
          <w:szCs w:val="28"/>
        </w:rPr>
        <w:t>цепи</w:t>
      </w:r>
      <w:r w:rsidRPr="005579C7">
        <w:rPr>
          <w:szCs w:val="28"/>
        </w:rPr>
        <w:t xml:space="preserve"> после размыкания ключа?</w:t>
      </w:r>
    </w:p>
    <w:p w:rsidR="00EF4043" w:rsidRDefault="00EF4043" w:rsidP="000E0773"/>
    <w:p w:rsidR="00E1365D" w:rsidRPr="00682BAD" w:rsidRDefault="00E1365D" w:rsidP="000E0773">
      <w:pPr>
        <w:rPr>
          <w:b/>
          <w:i/>
        </w:rPr>
      </w:pPr>
      <w:r w:rsidRPr="00682BAD">
        <w:rPr>
          <w:b/>
          <w:i/>
        </w:rPr>
        <w:t>Решение</w:t>
      </w:r>
    </w:p>
    <w:p w:rsidR="000E0773" w:rsidRPr="0079278C" w:rsidRDefault="000E0773" w:rsidP="000E0773">
      <w:pPr>
        <w:widowControl w:val="0"/>
        <w:rPr>
          <w:b/>
          <w:szCs w:val="28"/>
        </w:rPr>
      </w:pPr>
      <w:r w:rsidRPr="00CB11F3">
        <w:rPr>
          <w:szCs w:val="28"/>
        </w:rPr>
        <w:t>Энерги</w:t>
      </w:r>
      <w:r>
        <w:rPr>
          <w:szCs w:val="28"/>
        </w:rPr>
        <w:t>я,</w:t>
      </w:r>
      <w:r w:rsidRPr="00CB11F3">
        <w:rPr>
          <w:szCs w:val="28"/>
        </w:rPr>
        <w:t xml:space="preserve"> запасенная в </w:t>
      </w:r>
      <w:r>
        <w:rPr>
          <w:szCs w:val="28"/>
        </w:rPr>
        <w:t>конденсаторе,</w:t>
      </w:r>
      <w:r w:rsidRPr="00CB11F3">
        <w:rPr>
          <w:szCs w:val="28"/>
        </w:rPr>
        <w:t xml:space="preserve"> </w:t>
      </w:r>
      <w:r w:rsidRPr="00D5420A">
        <w:rPr>
          <w:position w:val="-12"/>
          <w:szCs w:val="28"/>
        </w:rPr>
        <w:object w:dxaOrig="1540" w:dyaOrig="440">
          <v:shape id="_x0000_i1035" type="#_x0000_t75" style="width:77.25pt;height:21.75pt" o:ole="">
            <v:imagedata r:id="rId29" o:title=""/>
          </v:shape>
          <o:OLEObject Type="Embed" ProgID="Equation.3" ShapeID="_x0000_i1035" DrawAspect="Content" ObjectID="_1610779965" r:id="rId30"/>
        </w:object>
      </w:r>
      <w:r w:rsidRPr="00CB11F3">
        <w:rPr>
          <w:szCs w:val="28"/>
        </w:rPr>
        <w:t>,</w:t>
      </w:r>
      <w:r>
        <w:rPr>
          <w:szCs w:val="28"/>
        </w:rPr>
        <w:t xml:space="preserve"> где </w:t>
      </w:r>
      <w:r w:rsidRPr="00D5420A">
        <w:rPr>
          <w:i/>
          <w:szCs w:val="28"/>
        </w:rPr>
        <w:t>q</w:t>
      </w:r>
      <w:r w:rsidRPr="00CB11F3">
        <w:rPr>
          <w:szCs w:val="28"/>
        </w:rPr>
        <w:t xml:space="preserve"> </w:t>
      </w:r>
      <w:r>
        <w:rPr>
          <w:szCs w:val="28"/>
        </w:rPr>
        <w:t>–</w:t>
      </w:r>
      <w:r w:rsidRPr="00CB11F3">
        <w:rPr>
          <w:szCs w:val="28"/>
        </w:rPr>
        <w:t xml:space="preserve"> заряд на </w:t>
      </w:r>
      <w:r w:rsidRPr="00CB11F3">
        <w:rPr>
          <w:szCs w:val="28"/>
        </w:rPr>
        <w:lastRenderedPageBreak/>
        <w:t xml:space="preserve">обкладках </w:t>
      </w:r>
      <w:r>
        <w:rPr>
          <w:szCs w:val="28"/>
        </w:rPr>
        <w:t>конденсатора</w:t>
      </w:r>
      <w:r w:rsidRPr="00CB11F3">
        <w:rPr>
          <w:szCs w:val="28"/>
        </w:rPr>
        <w:t xml:space="preserve">, а </w:t>
      </w:r>
      <w:r w:rsidRPr="00D5420A">
        <w:rPr>
          <w:i/>
          <w:szCs w:val="28"/>
        </w:rPr>
        <w:t>С</w:t>
      </w:r>
      <w:r w:rsidRPr="00CB11F3">
        <w:rPr>
          <w:szCs w:val="28"/>
        </w:rPr>
        <w:t xml:space="preserve"> </w:t>
      </w:r>
      <w:r>
        <w:rPr>
          <w:szCs w:val="28"/>
        </w:rPr>
        <w:t>–</w:t>
      </w:r>
      <w:r w:rsidRPr="00CB11F3">
        <w:rPr>
          <w:szCs w:val="28"/>
        </w:rPr>
        <w:t xml:space="preserve"> ём</w:t>
      </w:r>
      <w:r>
        <w:rPr>
          <w:szCs w:val="28"/>
        </w:rPr>
        <w:t>кость конденсатора.</w:t>
      </w:r>
    </w:p>
    <w:p w:rsidR="000E0773" w:rsidRDefault="00C96F0F" w:rsidP="000E0773">
      <w:pPr>
        <w:widowControl w:val="0"/>
        <w:rPr>
          <w:szCs w:val="28"/>
        </w:rPr>
      </w:pPr>
      <w:r>
        <w:rPr>
          <w:szCs w:val="28"/>
        </w:rPr>
        <w:t>Скорость изменения энергии может быть вычислена как</w:t>
      </w:r>
    </w:p>
    <w:p w:rsidR="004625AC" w:rsidRDefault="004625AC" w:rsidP="000E0773">
      <w:pPr>
        <w:widowControl w:val="0"/>
        <w:rPr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>P=U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Cs w:val="28"/>
                </w:rPr>
                <m:t>C</m:t>
              </m:r>
            </m:sub>
          </m:sSub>
        </m:oMath>
      </m:oMathPara>
    </w:p>
    <w:p w:rsidR="000E0773" w:rsidRPr="00CB11F3" w:rsidRDefault="000E0773" w:rsidP="000E0773">
      <w:pPr>
        <w:widowControl w:val="0"/>
        <w:jc w:val="center"/>
        <w:rPr>
          <w:szCs w:val="28"/>
        </w:rPr>
      </w:pPr>
      <w:r w:rsidRPr="00CB11F3">
        <w:rPr>
          <w:szCs w:val="28"/>
        </w:rPr>
        <w:t>.</w:t>
      </w:r>
    </w:p>
    <w:p w:rsidR="000E0773" w:rsidRDefault="00C96F0F" w:rsidP="000E0773">
      <w:pPr>
        <w:widowControl w:val="0"/>
        <w:rPr>
          <w:i/>
          <w:szCs w:val="28"/>
        </w:rPr>
      </w:pPr>
      <w:r w:rsidRPr="008B0BF3">
        <w:rPr>
          <w:noProof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1819275" cy="1400175"/>
            <wp:effectExtent l="0" t="0" r="9525" b="9525"/>
            <wp:wrapSquare wrapText="bothSides"/>
            <wp:docPr id="6" name="Рисунок 6" descr="fig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fig2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Cs w:val="28"/>
        </w:rPr>
        <w:t>Д</w:t>
      </w:r>
      <w:r w:rsidR="000E0773" w:rsidRPr="00CB11F3">
        <w:rPr>
          <w:szCs w:val="28"/>
        </w:rPr>
        <w:t xml:space="preserve">ля контура </w:t>
      </w:r>
      <w:r w:rsidR="000E0773" w:rsidRPr="00D5420A">
        <w:rPr>
          <w:i/>
          <w:szCs w:val="28"/>
        </w:rPr>
        <w:t>ABCD</w:t>
      </w:r>
    </w:p>
    <w:p w:rsidR="00C96F0F" w:rsidRDefault="00C96F0F" w:rsidP="000E0773">
      <w:pPr>
        <w:widowControl w:val="0"/>
        <w:rPr>
          <w:szCs w:val="28"/>
        </w:rPr>
      </w:pPr>
    </w:p>
    <w:p w:rsidR="00C96F0F" w:rsidRDefault="000E0773" w:rsidP="004625AC">
      <w:pPr>
        <w:widowControl w:val="0"/>
        <w:ind w:firstLine="0"/>
        <w:jc w:val="center"/>
        <w:rPr>
          <w:szCs w:val="28"/>
        </w:rPr>
      </w:pPr>
      <w:r w:rsidRPr="00D5420A">
        <w:rPr>
          <w:position w:val="-6"/>
          <w:szCs w:val="28"/>
        </w:rPr>
        <w:object w:dxaOrig="1180" w:dyaOrig="300">
          <v:shape id="_x0000_i1036" type="#_x0000_t75" style="width:59.25pt;height:15pt" o:ole="">
            <v:imagedata r:id="rId32" o:title=""/>
          </v:shape>
          <o:OLEObject Type="Embed" ProgID="Equation.3" ShapeID="_x0000_i1036" DrawAspect="Content" ObjectID="_1610779966" r:id="rId33"/>
        </w:object>
      </w:r>
      <w:r>
        <w:rPr>
          <w:szCs w:val="28"/>
        </w:rPr>
        <w:t>,</w:t>
      </w:r>
    </w:p>
    <w:p w:rsidR="00C96F0F" w:rsidRDefault="00C96F0F" w:rsidP="00C96F0F">
      <w:pPr>
        <w:widowControl w:val="0"/>
        <w:ind w:firstLine="0"/>
        <w:rPr>
          <w:szCs w:val="28"/>
        </w:rPr>
      </w:pPr>
      <w:r>
        <w:rPr>
          <w:szCs w:val="28"/>
        </w:rPr>
        <w:t>и</w:t>
      </w:r>
    </w:p>
    <w:p w:rsidR="000E0773" w:rsidRPr="00D5420A" w:rsidRDefault="000E0773" w:rsidP="00C96F0F">
      <w:pPr>
        <w:widowControl w:val="0"/>
        <w:ind w:firstLine="0"/>
        <w:jc w:val="center"/>
        <w:rPr>
          <w:szCs w:val="28"/>
        </w:rPr>
      </w:pPr>
      <w:r w:rsidRPr="00D5420A">
        <w:rPr>
          <w:position w:val="-12"/>
          <w:szCs w:val="28"/>
        </w:rPr>
        <w:object w:dxaOrig="1560" w:dyaOrig="360">
          <v:shape id="_x0000_i1037" type="#_x0000_t75" style="width:78pt;height:18pt" o:ole="">
            <v:imagedata r:id="rId34" o:title=""/>
          </v:shape>
          <o:OLEObject Type="Embed" ProgID="Equation.3" ShapeID="_x0000_i1037" DrawAspect="Content" ObjectID="_1610779967" r:id="rId35"/>
        </w:object>
      </w:r>
      <w:r>
        <w:rPr>
          <w:szCs w:val="28"/>
        </w:rPr>
        <w:t>.</w:t>
      </w:r>
    </w:p>
    <w:p w:rsidR="000E0773" w:rsidRDefault="004625AC" w:rsidP="000E0773">
      <w:pPr>
        <w:widowControl w:val="0"/>
        <w:rPr>
          <w:szCs w:val="28"/>
        </w:rPr>
      </w:pPr>
      <w:r>
        <w:rPr>
          <w:szCs w:val="28"/>
        </w:rPr>
        <w:t>Д</w:t>
      </w:r>
      <w:r w:rsidR="000E0773">
        <w:rPr>
          <w:szCs w:val="28"/>
        </w:rPr>
        <w:t>ля</w:t>
      </w:r>
      <w:r w:rsidR="000E0773" w:rsidRPr="00CB11F3">
        <w:rPr>
          <w:szCs w:val="28"/>
        </w:rPr>
        <w:t xml:space="preserve"> контура </w:t>
      </w:r>
      <w:r w:rsidR="000E0773" w:rsidRPr="00D5420A">
        <w:rPr>
          <w:i/>
          <w:szCs w:val="28"/>
        </w:rPr>
        <w:t>ABEF</w:t>
      </w:r>
      <w:r>
        <w:rPr>
          <w:szCs w:val="28"/>
        </w:rPr>
        <w:t>, учитывая, что</w:t>
      </w:r>
    </w:p>
    <w:p w:rsidR="004625AC" w:rsidRPr="004625AC" w:rsidRDefault="004625AC" w:rsidP="000E0773">
      <w:pPr>
        <w:widowControl w:val="0"/>
        <w:rPr>
          <w:szCs w:val="28"/>
        </w:rPr>
      </w:pPr>
    </w:p>
    <w:p w:rsidR="004625AC" w:rsidRDefault="004625AC" w:rsidP="004625AC">
      <w:pPr>
        <w:widowControl w:val="0"/>
        <w:jc w:val="center"/>
        <w:rPr>
          <w:szCs w:val="28"/>
        </w:rPr>
      </w:pPr>
      <w:r w:rsidRPr="00D5420A">
        <w:rPr>
          <w:position w:val="-12"/>
          <w:szCs w:val="28"/>
        </w:rPr>
        <w:object w:dxaOrig="1320" w:dyaOrig="380">
          <v:shape id="_x0000_i1038" type="#_x0000_t75" style="width:66pt;height:18.75pt" o:ole="">
            <v:imagedata r:id="rId36" o:title=""/>
          </v:shape>
          <o:OLEObject Type="Embed" ProgID="Equation.3" ShapeID="_x0000_i1038" DrawAspect="Content" ObjectID="_1610779968" r:id="rId37"/>
        </w:object>
      </w:r>
      <w:r>
        <w:rPr>
          <w:szCs w:val="28"/>
        </w:rPr>
        <w:t>,</w:t>
      </w:r>
    </w:p>
    <w:p w:rsidR="004625AC" w:rsidRPr="00CB11F3" w:rsidRDefault="004625AC" w:rsidP="004625AC">
      <w:pPr>
        <w:ind w:firstLine="0"/>
      </w:pPr>
      <w:r>
        <w:t>получим</w:t>
      </w:r>
    </w:p>
    <w:p w:rsidR="000E0773" w:rsidRPr="00CB11F3" w:rsidRDefault="000E0773" w:rsidP="004625AC">
      <w:pPr>
        <w:widowControl w:val="0"/>
        <w:jc w:val="center"/>
        <w:rPr>
          <w:szCs w:val="28"/>
        </w:rPr>
      </w:pPr>
      <w:r w:rsidRPr="00D5420A">
        <w:rPr>
          <w:position w:val="-12"/>
          <w:szCs w:val="28"/>
        </w:rPr>
        <w:object w:dxaOrig="1660" w:dyaOrig="380">
          <v:shape id="_x0000_i1039" type="#_x0000_t75" style="width:83.25pt;height:18.75pt" o:ole="">
            <v:imagedata r:id="rId38" o:title=""/>
          </v:shape>
          <o:OLEObject Type="Embed" ProgID="Equation.3" ShapeID="_x0000_i1039" DrawAspect="Content" ObjectID="_1610779969" r:id="rId39"/>
        </w:object>
      </w:r>
      <w:r w:rsidR="004625AC">
        <w:rPr>
          <w:szCs w:val="28"/>
        </w:rPr>
        <w:t>.</w:t>
      </w:r>
    </w:p>
    <w:p w:rsidR="000E0773" w:rsidRDefault="004625AC" w:rsidP="000E0773">
      <w:pPr>
        <w:widowControl w:val="0"/>
        <w:rPr>
          <w:szCs w:val="28"/>
        </w:rPr>
      </w:pPr>
      <w:r>
        <w:rPr>
          <w:szCs w:val="28"/>
        </w:rPr>
        <w:t>Тогда</w:t>
      </w:r>
    </w:p>
    <w:p w:rsidR="004625AC" w:rsidRPr="00CB11F3" w:rsidRDefault="00AF68F9" w:rsidP="000E0773">
      <w:pPr>
        <w:widowControl w:val="0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Cs w:val="28"/>
                </w:rPr>
                <m:t>C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ℇR-U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</w:rPr>
                    <m:t>R+r</m:t>
                  </m:r>
                </m:e>
              </m:d>
            </m:num>
            <m:den>
              <m:r>
                <w:rPr>
                  <w:rFonts w:ascii="Cambria Math" w:hAnsi="Cambria Math"/>
                  <w:szCs w:val="28"/>
                </w:rPr>
                <m:t>Rr</m:t>
              </m:r>
            </m:den>
          </m:f>
          <m:r>
            <w:rPr>
              <w:rFonts w:ascii="Cambria Math" w:hAnsi="Cambria Math"/>
              <w:szCs w:val="28"/>
            </w:rPr>
            <m:t>.</m:t>
          </m:r>
        </m:oMath>
      </m:oMathPara>
    </w:p>
    <w:p w:rsidR="004625AC" w:rsidRDefault="000E0773" w:rsidP="000E0773">
      <w:pPr>
        <w:widowControl w:val="0"/>
        <w:rPr>
          <w:szCs w:val="28"/>
        </w:rPr>
      </w:pPr>
      <w:r w:rsidRPr="00CB11F3">
        <w:rPr>
          <w:szCs w:val="28"/>
        </w:rPr>
        <w:t xml:space="preserve">Исследуем </w:t>
      </w:r>
      <w:r>
        <w:rPr>
          <w:szCs w:val="28"/>
        </w:rPr>
        <w:t>н</w:t>
      </w:r>
      <w:r w:rsidRPr="00CB11F3">
        <w:rPr>
          <w:szCs w:val="28"/>
        </w:rPr>
        <w:t>а мак</w:t>
      </w:r>
      <w:r>
        <w:rPr>
          <w:szCs w:val="28"/>
        </w:rPr>
        <w:t>си</w:t>
      </w:r>
      <w:r w:rsidR="004625AC">
        <w:rPr>
          <w:szCs w:val="28"/>
        </w:rPr>
        <w:t>мум произведение</w:t>
      </w:r>
    </w:p>
    <w:p w:rsidR="004625AC" w:rsidRDefault="004625AC" w:rsidP="000E0773">
      <w:pPr>
        <w:widowControl w:val="0"/>
        <w:rPr>
          <w:szCs w:val="28"/>
        </w:rPr>
      </w:pPr>
    </w:p>
    <w:p w:rsidR="004625AC" w:rsidRDefault="004625AC" w:rsidP="000E0773">
      <w:pPr>
        <w:widowControl w:val="0"/>
        <w:rPr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>U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Cs w:val="28"/>
                </w:rPr>
                <m:t>C</m:t>
              </m:r>
            </m:sub>
          </m:sSub>
          <m:r>
            <w:rPr>
              <w:rFonts w:ascii="Cambria Math" w:hAnsi="Cambria Math"/>
              <w:szCs w:val="28"/>
            </w:rPr>
            <m:t>=U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ℇ</m:t>
              </m:r>
            </m:num>
            <m:den>
              <m:r>
                <w:rPr>
                  <w:rFonts w:ascii="Cambria Math" w:hAnsi="Cambria Math"/>
                  <w:szCs w:val="28"/>
                </w:rPr>
                <m:t>r</m:t>
              </m:r>
            </m:den>
          </m:f>
          <m:r>
            <w:rPr>
              <w:rFonts w:ascii="Cambria Math" w:hAnsi="Cambria Math"/>
              <w:szCs w:val="28"/>
            </w:rPr>
            <m:t>-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U</m:t>
              </m:r>
            </m:e>
            <m:sup>
              <m:r>
                <w:rPr>
                  <w:rFonts w:ascii="Cambria Math" w:hAnsi="Cambria Math"/>
                  <w:szCs w:val="28"/>
                </w:rPr>
                <m:t>2</m:t>
              </m:r>
            </m:sup>
          </m:sSup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R+r</m:t>
              </m:r>
            </m:num>
            <m:den>
              <m:r>
                <w:rPr>
                  <w:rFonts w:ascii="Cambria Math" w:hAnsi="Cambria Math"/>
                  <w:szCs w:val="28"/>
                </w:rPr>
                <m:t>Rr</m:t>
              </m:r>
            </m:den>
          </m:f>
        </m:oMath>
      </m:oMathPara>
    </w:p>
    <w:p w:rsidR="004625AC" w:rsidRDefault="004625AC" w:rsidP="000E0773">
      <w:pPr>
        <w:widowControl w:val="0"/>
        <w:rPr>
          <w:szCs w:val="28"/>
        </w:rPr>
      </w:pPr>
    </w:p>
    <w:p w:rsidR="000E0773" w:rsidRPr="00CB11F3" w:rsidRDefault="004625AC" w:rsidP="000E0773">
      <w:pPr>
        <w:widowControl w:val="0"/>
        <w:rPr>
          <w:szCs w:val="28"/>
        </w:rPr>
      </w:pPr>
      <w:r>
        <w:rPr>
          <w:szCs w:val="28"/>
        </w:rPr>
        <w:t>М</w:t>
      </w:r>
      <w:r w:rsidR="000E0773" w:rsidRPr="00CB11F3">
        <w:rPr>
          <w:szCs w:val="28"/>
        </w:rPr>
        <w:t xml:space="preserve">аксимум </w:t>
      </w:r>
      <w:r>
        <w:rPr>
          <w:szCs w:val="28"/>
        </w:rPr>
        <w:t>этого выражения достигается</w:t>
      </w:r>
      <w:r w:rsidR="000E0773" w:rsidRPr="00CB11F3">
        <w:rPr>
          <w:szCs w:val="28"/>
        </w:rPr>
        <w:t xml:space="preserve"> при</w:t>
      </w:r>
    </w:p>
    <w:p w:rsidR="000E0773" w:rsidRPr="00CB11F3" w:rsidRDefault="000E0773" w:rsidP="000E0773">
      <w:pPr>
        <w:widowControl w:val="0"/>
        <w:jc w:val="center"/>
        <w:rPr>
          <w:szCs w:val="28"/>
        </w:rPr>
      </w:pPr>
      <w:r w:rsidRPr="00132976">
        <w:rPr>
          <w:position w:val="-32"/>
          <w:szCs w:val="28"/>
        </w:rPr>
        <w:object w:dxaOrig="1680" w:dyaOrig="760">
          <v:shape id="_x0000_i1040" type="#_x0000_t75" style="width:84pt;height:38.25pt" o:ole="">
            <v:imagedata r:id="rId40" o:title=""/>
          </v:shape>
          <o:OLEObject Type="Embed" ProgID="Equation.3" ShapeID="_x0000_i1040" DrawAspect="Content" ObjectID="_1610779970" r:id="rId41"/>
        </w:object>
      </w:r>
      <w:r>
        <w:rPr>
          <w:szCs w:val="28"/>
        </w:rPr>
        <w:t>.</w:t>
      </w:r>
    </w:p>
    <w:p w:rsidR="000E0773" w:rsidRPr="00CB11F3" w:rsidRDefault="004625AC" w:rsidP="000E0773">
      <w:pPr>
        <w:widowControl w:val="0"/>
        <w:rPr>
          <w:szCs w:val="28"/>
        </w:rPr>
      </w:pPr>
      <w:r>
        <w:rPr>
          <w:szCs w:val="28"/>
        </w:rPr>
        <w:t>Это</w:t>
      </w:r>
      <w:r w:rsidR="000E0773" w:rsidRPr="00CB11F3">
        <w:rPr>
          <w:szCs w:val="28"/>
        </w:rPr>
        <w:t xml:space="preserve"> напряжение будет </w:t>
      </w:r>
      <w:r>
        <w:rPr>
          <w:szCs w:val="28"/>
        </w:rPr>
        <w:t xml:space="preserve">и </w:t>
      </w:r>
      <w:r w:rsidR="000E0773">
        <w:rPr>
          <w:szCs w:val="28"/>
        </w:rPr>
        <w:t>на</w:t>
      </w:r>
      <w:r w:rsidR="000E0773" w:rsidRPr="00CB11F3">
        <w:rPr>
          <w:szCs w:val="28"/>
        </w:rPr>
        <w:t xml:space="preserve"> конде</w:t>
      </w:r>
      <w:r w:rsidR="000E0773">
        <w:rPr>
          <w:szCs w:val="28"/>
        </w:rPr>
        <w:t>н</w:t>
      </w:r>
      <w:r w:rsidR="000E0773" w:rsidRPr="00CB11F3">
        <w:rPr>
          <w:szCs w:val="28"/>
        </w:rPr>
        <w:t>саторе в момент размыкания к</w:t>
      </w:r>
      <w:r w:rsidR="000E0773">
        <w:rPr>
          <w:szCs w:val="28"/>
        </w:rPr>
        <w:t>л</w:t>
      </w:r>
      <w:r w:rsidR="000E0773" w:rsidRPr="00CB11F3">
        <w:rPr>
          <w:szCs w:val="28"/>
        </w:rPr>
        <w:t>юча. Тогда к</w:t>
      </w:r>
      <w:r w:rsidR="000E0773">
        <w:rPr>
          <w:szCs w:val="28"/>
        </w:rPr>
        <w:t>о</w:t>
      </w:r>
      <w:r w:rsidR="000E0773" w:rsidRPr="00CB11F3">
        <w:rPr>
          <w:szCs w:val="28"/>
        </w:rPr>
        <w:t>ли</w:t>
      </w:r>
      <w:r w:rsidR="000E0773">
        <w:rPr>
          <w:szCs w:val="28"/>
        </w:rPr>
        <w:t>ч</w:t>
      </w:r>
      <w:r w:rsidR="000E0773" w:rsidRPr="00CB11F3">
        <w:rPr>
          <w:szCs w:val="28"/>
        </w:rPr>
        <w:t xml:space="preserve">ество теплоты, выделившееся в </w:t>
      </w:r>
      <w:r w:rsidR="000E0773">
        <w:rPr>
          <w:szCs w:val="28"/>
        </w:rPr>
        <w:t>цепи после</w:t>
      </w:r>
      <w:r w:rsidR="000E0773" w:rsidRPr="00CB11F3">
        <w:rPr>
          <w:szCs w:val="28"/>
        </w:rPr>
        <w:t xml:space="preserve"> размыкания </w:t>
      </w:r>
      <w:r w:rsidR="000E0773">
        <w:rPr>
          <w:szCs w:val="28"/>
        </w:rPr>
        <w:t xml:space="preserve">ключа, </w:t>
      </w:r>
      <w:r w:rsidR="000E0773" w:rsidRPr="00CB11F3">
        <w:rPr>
          <w:szCs w:val="28"/>
        </w:rPr>
        <w:t>равно:</w:t>
      </w:r>
    </w:p>
    <w:p w:rsidR="000E0773" w:rsidRPr="00FF27C9" w:rsidRDefault="000E0773" w:rsidP="004625AC">
      <w:pPr>
        <w:jc w:val="center"/>
      </w:pPr>
      <w:r w:rsidRPr="00132976">
        <w:rPr>
          <w:position w:val="-32"/>
          <w:szCs w:val="28"/>
        </w:rPr>
        <w:object w:dxaOrig="3480" w:dyaOrig="859">
          <v:shape id="_x0000_i1041" type="#_x0000_t75" style="width:174pt;height:42.75pt" o:ole="">
            <v:imagedata r:id="rId42" o:title=""/>
          </v:shape>
          <o:OLEObject Type="Embed" ProgID="Equation.3" ShapeID="_x0000_i1041" DrawAspect="Content" ObjectID="_1610779971" r:id="rId43"/>
        </w:object>
      </w:r>
      <w:r>
        <w:rPr>
          <w:szCs w:val="28"/>
        </w:rPr>
        <w:t>.</w:t>
      </w:r>
    </w:p>
    <w:p w:rsidR="002A3F1F" w:rsidRPr="00FF27C9" w:rsidRDefault="008B7356" w:rsidP="002A3F1F">
      <w:r>
        <w:rPr>
          <w:b/>
          <w:i/>
        </w:rPr>
        <w:t xml:space="preserve">Ответ: </w:t>
      </w:r>
      <w:r w:rsidR="002A3F1F" w:rsidRPr="00132976">
        <w:rPr>
          <w:position w:val="-32"/>
          <w:szCs w:val="28"/>
        </w:rPr>
        <w:object w:dxaOrig="3480" w:dyaOrig="859">
          <v:shape id="_x0000_i1042" type="#_x0000_t75" style="width:174pt;height:42.75pt" o:ole="">
            <v:imagedata r:id="rId42" o:title=""/>
          </v:shape>
          <o:OLEObject Type="Embed" ProgID="Equation.3" ShapeID="_x0000_i1042" DrawAspect="Content" ObjectID="_1610779972" r:id="rId44"/>
        </w:object>
      </w:r>
      <w:r w:rsidR="002A3F1F">
        <w:rPr>
          <w:szCs w:val="28"/>
        </w:rPr>
        <w:t>.</w:t>
      </w:r>
    </w:p>
    <w:p w:rsidR="000E0773" w:rsidRDefault="000E0773">
      <w:pPr>
        <w:rPr>
          <w:b/>
        </w:rPr>
      </w:pPr>
    </w:p>
    <w:p w:rsidR="000E0773" w:rsidRDefault="000E0773">
      <w:pPr>
        <w:rPr>
          <w:b/>
        </w:rPr>
      </w:pPr>
    </w:p>
    <w:p w:rsidR="00EF4043" w:rsidRDefault="00EF4043">
      <w:r>
        <w:rPr>
          <w:b/>
        </w:rPr>
        <w:t>4.</w:t>
      </w:r>
      <w:r>
        <w:t xml:space="preserve"> </w:t>
      </w:r>
      <w:r w:rsidR="00DE0180" w:rsidRPr="00DE0180">
        <w:t xml:space="preserve">Небольшой брусок массой </w:t>
      </w:r>
      <w:r w:rsidR="00DE0180" w:rsidRPr="00DE0180">
        <w:rPr>
          <w:i/>
          <w:lang w:val="en-US"/>
        </w:rPr>
        <w:t>m</w:t>
      </w:r>
      <w:r w:rsidR="00DE0180" w:rsidRPr="00DE0180">
        <w:rPr>
          <w:i/>
        </w:rPr>
        <w:t xml:space="preserve"> </w:t>
      </w:r>
      <w:r w:rsidR="00DE0180" w:rsidRPr="00DE0180">
        <w:t xml:space="preserve">съезжает без начальной скорости с вершины гладкой наклонной плоскости высотой </w:t>
      </w:r>
      <w:r w:rsidR="00DE0180" w:rsidRPr="00DE0180">
        <w:rPr>
          <w:i/>
          <w:lang w:val="en-US"/>
        </w:rPr>
        <w:t>h</w:t>
      </w:r>
      <w:r w:rsidR="00DE0180" w:rsidRPr="00DE0180">
        <w:rPr>
          <w:i/>
        </w:rPr>
        <w:t>,</w:t>
      </w:r>
      <w:r w:rsidR="00DE0180" w:rsidRPr="00DE0180">
        <w:t xml:space="preserve"> основанием </w:t>
      </w:r>
      <w:r w:rsidR="00DE0180" w:rsidRPr="00DE0180">
        <w:rPr>
          <w:i/>
          <w:lang w:val="en-US"/>
        </w:rPr>
        <w:t>b</w:t>
      </w:r>
      <w:r w:rsidR="00DE0180" w:rsidRPr="00DE0180">
        <w:rPr>
          <w:i/>
        </w:rPr>
        <w:t xml:space="preserve">, </w:t>
      </w:r>
      <w:r w:rsidR="00DE0180" w:rsidRPr="00DE0180">
        <w:t xml:space="preserve">плавно переходящей в горизонтальный участок. Коэффициент трения на горизонтальном участке пути бруска постоянен и равен </w:t>
      </w:r>
      <w:r w:rsidR="00DE0180" w:rsidRPr="00DE0180">
        <w:sym w:font="Symbol" w:char="F06D"/>
      </w:r>
      <w:r w:rsidR="00DE0180" w:rsidRPr="00DE0180">
        <w:t xml:space="preserve">. Определите мощность силы трения, приложенной к бруску, </w:t>
      </w:r>
      <w:r w:rsidR="00DE0180">
        <w:t>в точке, находящейся н</w:t>
      </w:r>
      <w:r w:rsidR="00DE0180" w:rsidRPr="00DE0180">
        <w:t xml:space="preserve">а половине расстояния от начала горизонтального участка до </w:t>
      </w:r>
      <w:r w:rsidR="00DE0180">
        <w:t>места</w:t>
      </w:r>
      <w:r w:rsidR="00DE0180" w:rsidRPr="00DE0180">
        <w:t xml:space="preserve"> остановки бруска.</w:t>
      </w:r>
    </w:p>
    <w:p w:rsidR="00EF4043" w:rsidRDefault="00EF4043"/>
    <w:p w:rsidR="002A3F1F" w:rsidRDefault="002A3F1F"/>
    <w:p w:rsidR="00E25056" w:rsidRPr="00682BAD" w:rsidRDefault="00E25056" w:rsidP="00E25056">
      <w:pPr>
        <w:rPr>
          <w:b/>
          <w:i/>
        </w:rPr>
      </w:pPr>
      <w:r w:rsidRPr="00682BAD">
        <w:rPr>
          <w:b/>
          <w:i/>
        </w:rPr>
        <w:lastRenderedPageBreak/>
        <w:t>Решение</w:t>
      </w:r>
    </w:p>
    <w:p w:rsidR="002A3F1F" w:rsidRDefault="002A3F1F" w:rsidP="002A3F1F">
      <w:r>
        <w:t>Мощность силы трения определяется выражением</w:t>
      </w:r>
    </w:p>
    <w:p w:rsidR="002A3F1F" w:rsidRDefault="002A3F1F" w:rsidP="002A3F1F"/>
    <w:p w:rsidR="002A3F1F" w:rsidRDefault="002A3F1F" w:rsidP="002A3F1F">
      <m:oMathPara>
        <m:oMath>
          <m:r>
            <w:rPr>
              <w:rFonts w:ascii="Cambria Math" w:hAnsi="Cambria Math"/>
            </w:rPr>
            <m:t>P=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тр</m:t>
              </m:r>
            </m:sub>
          </m:sSub>
          <m:r>
            <w:rPr>
              <w:rFonts w:ascii="Cambria Math" w:hAnsi="Cambria Math"/>
            </w:rPr>
            <m:t>V</m:t>
          </m:r>
          <m:r>
            <w:rPr>
              <w:rFonts w:ascii="Cambria Math" w:hAnsi="Cambria Math"/>
              <w:lang w:val="en-US"/>
            </w:rPr>
            <m:t xml:space="preserve"> </m:t>
          </m:r>
          <m:r>
            <w:rPr>
              <w:rFonts w:ascii="Cambria Math" w:hAnsi="Cambria Math"/>
            </w:rPr>
            <m:t>,</m:t>
          </m:r>
        </m:oMath>
      </m:oMathPara>
    </w:p>
    <w:p w:rsidR="002A3F1F" w:rsidRPr="002D02F2" w:rsidRDefault="002A3F1F" w:rsidP="002A3F1F">
      <w:pPr>
        <w:ind w:firstLine="0"/>
      </w:pPr>
      <w:r>
        <w:t xml:space="preserve">где </w:t>
      </w:r>
      <w:r>
        <w:rPr>
          <w:i/>
          <w:lang w:val="en-US"/>
        </w:rPr>
        <w:t>V</w:t>
      </w:r>
      <w:r>
        <w:t xml:space="preserve"> – скорость бруска,</w:t>
      </w:r>
      <w:r w:rsidRPr="002D02F2">
        <w:t xml:space="preserve"> </w:t>
      </w:r>
      <w:r>
        <w:rPr>
          <w:i/>
          <w:lang w:val="en-US"/>
        </w:rPr>
        <w:t>m</w:t>
      </w:r>
      <w:r>
        <w:t xml:space="preserve"> – его масса.</w:t>
      </w:r>
    </w:p>
    <w:p w:rsidR="002A3F1F" w:rsidRDefault="002A3F1F" w:rsidP="002A3F1F">
      <w:r>
        <w:t xml:space="preserve">Для точки, </w:t>
      </w:r>
      <w:r w:rsidRPr="00B567CB">
        <w:t xml:space="preserve">находящейся </w:t>
      </w:r>
      <w:r>
        <w:t>на половине расстояния от начала</w:t>
      </w:r>
      <w:r w:rsidRPr="00B7304B">
        <w:t xml:space="preserve"> горизонтальн</w:t>
      </w:r>
      <w:r>
        <w:t>ого</w:t>
      </w:r>
      <w:r w:rsidRPr="00B7304B">
        <w:t xml:space="preserve"> участк</w:t>
      </w:r>
      <w:r>
        <w:t>а до места остановки бруска, по закону изменения механической энергии</w:t>
      </w:r>
    </w:p>
    <w:p w:rsidR="002A3F1F" w:rsidRPr="0090633F" w:rsidRDefault="002A3F1F" w:rsidP="002A3F1F">
      <w:pPr>
        <w:rPr>
          <w:lang w:val="en-US"/>
        </w:rPr>
      </w:pPr>
      <m:oMathPara>
        <m:oMath>
          <m:r>
            <w:rPr>
              <w:rFonts w:ascii="Cambria Math" w:hAnsi="Cambria Math"/>
            </w:rPr>
            <m:t>mgh=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+μg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,</m:t>
          </m:r>
        </m:oMath>
      </m:oMathPara>
    </w:p>
    <w:p w:rsidR="002A3F1F" w:rsidRDefault="002A3F1F" w:rsidP="002A3F1F">
      <w:pPr>
        <w:ind w:firstLine="0"/>
      </w:pPr>
      <w:r>
        <w:t xml:space="preserve">где </w:t>
      </w:r>
      <w:r>
        <w:rPr>
          <w:i/>
          <w:lang w:val="en-US"/>
        </w:rPr>
        <w:t>L</w:t>
      </w:r>
      <w:r>
        <w:t xml:space="preserve"> – горизонтальный путь бруска до остановки.</w:t>
      </w:r>
    </w:p>
    <w:p w:rsidR="002A3F1F" w:rsidRDefault="002A3F1F" w:rsidP="002A3F1F">
      <w:r>
        <w:t>Учтем, что</w:t>
      </w:r>
    </w:p>
    <w:p w:rsidR="002A3F1F" w:rsidRPr="0090633F" w:rsidRDefault="002A3F1F" w:rsidP="002A3F1F">
      <m:oMathPara>
        <m:oMath>
          <m:r>
            <w:rPr>
              <w:rFonts w:ascii="Cambria Math" w:hAnsi="Cambria Math"/>
            </w:rPr>
            <m:t>mgh=μgL .</m:t>
          </m:r>
        </m:oMath>
      </m:oMathPara>
    </w:p>
    <w:p w:rsidR="002A3F1F" w:rsidRDefault="002A3F1F" w:rsidP="002A3F1F">
      <w:r w:rsidRPr="0090633F">
        <w:t xml:space="preserve">Тогда </w:t>
      </w:r>
      <w:r>
        <w:t>мощность силы трения</w:t>
      </w:r>
    </w:p>
    <w:p w:rsidR="002A3F1F" w:rsidRPr="0090633F" w:rsidRDefault="002A3F1F" w:rsidP="002A3F1F">
      <m:oMathPara>
        <m:oMath>
          <m:r>
            <w:rPr>
              <w:rFonts w:ascii="Cambria Math" w:hAnsi="Cambria Math"/>
            </w:rPr>
            <m:t>P=μmg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gh</m:t>
              </m:r>
            </m:e>
          </m:rad>
        </m:oMath>
      </m:oMathPara>
    </w:p>
    <w:p w:rsidR="00E25056" w:rsidRPr="002A3F1F" w:rsidRDefault="002A3F1F">
      <w:r>
        <w:rPr>
          <w:b/>
          <w:i/>
        </w:rPr>
        <w:t>Ответ:</w:t>
      </w:r>
      <w:r>
        <w:t xml:space="preserve"> </w:t>
      </w:r>
      <m:oMath>
        <m:r>
          <w:rPr>
            <w:rFonts w:ascii="Cambria Math" w:hAnsi="Cambria Math"/>
          </w:rPr>
          <m:t>P=μmg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gh</m:t>
            </m:r>
          </m:e>
        </m:rad>
      </m:oMath>
    </w:p>
    <w:p w:rsidR="00E25056" w:rsidRPr="00E25056" w:rsidRDefault="00E25056"/>
    <w:p w:rsidR="00EF4043" w:rsidRDefault="00EF4043">
      <w:r>
        <w:rPr>
          <w:b/>
        </w:rPr>
        <w:t>5.</w:t>
      </w:r>
      <w:r>
        <w:t xml:space="preserve"> </w:t>
      </w:r>
      <w:r w:rsidR="00FB58C1" w:rsidRPr="00FB58C1">
        <w:t>Пружина длиной 30 см</w:t>
      </w:r>
      <w:r w:rsidR="00FB58C1" w:rsidRPr="00FB58C1">
        <w:rPr>
          <w:lang w:val="it-IT"/>
        </w:rPr>
        <w:t xml:space="preserve"> </w:t>
      </w:r>
      <w:r w:rsidR="00FB58C1" w:rsidRPr="00FB58C1">
        <w:t>стоит вертикально на столе. С высоты 2 м над столом на нее падает с нулевой начальной скоростью шарик массой 2 кг</w:t>
      </w:r>
      <w:r w:rsidR="008930C4">
        <w:t>, удар шарика о торец пружины абсолютно неупругий</w:t>
      </w:r>
      <w:r w:rsidR="00FB58C1" w:rsidRPr="00FB58C1">
        <w:t xml:space="preserve">. При своем движении вниз он развивает максимальную скорость 6 м/с. Определите </w:t>
      </w:r>
      <w:r w:rsidR="008930C4">
        <w:t>частоту колебаний этой системы</w:t>
      </w:r>
      <w:r w:rsidR="00FB58C1" w:rsidRPr="00FB58C1">
        <w:t>. Массой пружины и трением пренебречь.</w:t>
      </w:r>
    </w:p>
    <w:p w:rsidR="00E25056" w:rsidRDefault="00E25056"/>
    <w:p w:rsidR="00E25056" w:rsidRPr="00682BAD" w:rsidRDefault="00E25056" w:rsidP="00E25056">
      <w:pPr>
        <w:rPr>
          <w:b/>
          <w:i/>
        </w:rPr>
      </w:pPr>
      <w:r w:rsidRPr="00682BAD">
        <w:rPr>
          <w:b/>
          <w:i/>
        </w:rPr>
        <w:t>Решение</w:t>
      </w:r>
    </w:p>
    <w:p w:rsidR="002A3F1F" w:rsidRDefault="002A3F1F" w:rsidP="002A3F1F">
      <w:r>
        <w:t xml:space="preserve">Пусть шарик достигает максимальной скорости на высоте </w:t>
      </w:r>
      <w:r>
        <w:rPr>
          <w:i/>
          <w:lang w:val="en-US"/>
        </w:rPr>
        <w:t>h</w:t>
      </w:r>
      <w:r>
        <w:t xml:space="preserve"> от стола, когда</w:t>
      </w:r>
    </w:p>
    <w:p w:rsidR="002A3F1F" w:rsidRDefault="002A3F1F" w:rsidP="002A3F1F"/>
    <w:p w:rsidR="002A3F1F" w:rsidRPr="002A3F1F" w:rsidRDefault="002A3F1F" w:rsidP="002A3F1F">
      <w:pPr>
        <w:rPr>
          <w:lang w:val="en-US"/>
        </w:rPr>
      </w:pPr>
      <m:oMathPara>
        <m:oMath>
          <m:r>
            <w:rPr>
              <w:rFonts w:ascii="Cambria Math" w:hAnsi="Cambria Math"/>
            </w:rPr>
            <m:t>mg=</m:t>
          </m:r>
          <m:r>
            <w:rPr>
              <w:rFonts w:ascii="Cambria Math" w:hAnsi="Cambria Math"/>
              <w:lang w:val="en-US"/>
            </w:rPr>
            <m:t>k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H-h</m:t>
              </m:r>
            </m:e>
          </m:d>
        </m:oMath>
      </m:oMathPara>
    </w:p>
    <w:p w:rsidR="002A3F1F" w:rsidRPr="002A3F1F" w:rsidRDefault="002A3F1F" w:rsidP="002A3F1F"/>
    <w:p w:rsidR="00AF1D15" w:rsidRPr="002A3F1F" w:rsidRDefault="002A3F1F" w:rsidP="002A3F1F">
      <w:r>
        <w:t>По закону сохранения механической энергии</w:t>
      </w:r>
    </w:p>
    <w:p w:rsidR="002A3F1F" w:rsidRDefault="002A3F1F" w:rsidP="002A3F1F"/>
    <w:p w:rsidR="002A3F1F" w:rsidRPr="002A3F1F" w:rsidRDefault="002A3F1F" w:rsidP="002A3F1F">
      <w:pPr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m:t>mgH=</m:t>
          </m:r>
          <m:r>
            <w:rPr>
              <w:rFonts w:ascii="Cambria Math" w:hAnsi="Cambria Math"/>
              <w:lang w:val="en-US"/>
            </w:rPr>
            <m:t>mgh+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lang w:val="en-US"/>
            </w:rPr>
            <m:t xml:space="preserve"> .</m:t>
          </m:r>
        </m:oMath>
      </m:oMathPara>
    </w:p>
    <w:p w:rsidR="00AF1D15" w:rsidRPr="00AB4F59" w:rsidRDefault="00AB4F59" w:rsidP="002A3F1F">
      <w:r>
        <w:t>Из этих выражений следует</w:t>
      </w:r>
    </w:p>
    <w:p w:rsidR="002A3F1F" w:rsidRDefault="002A3F1F" w:rsidP="00AF1D15">
      <w:pPr>
        <w:ind w:firstLine="0"/>
      </w:pPr>
    </w:p>
    <w:p w:rsidR="00AB4F59" w:rsidRPr="00AB4F59" w:rsidRDefault="00AB4F59" w:rsidP="00AF1D15">
      <w:pPr>
        <w:ind w:firstLine="0"/>
      </w:pPr>
      <m:oMathPara>
        <m:oMath>
          <m:r>
            <w:rPr>
              <w:rFonts w:ascii="Cambria Math" w:hAnsi="Cambria Math"/>
            </w:rPr>
            <m:t>k=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-g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H-h</m:t>
                  </m:r>
                </m:e>
              </m:d>
            </m:den>
          </m:f>
        </m:oMath>
      </m:oMathPara>
    </w:p>
    <w:p w:rsidR="00AB4F59" w:rsidRDefault="00AB4F59" w:rsidP="00AF1D15">
      <w:pPr>
        <w:ind w:firstLine="0"/>
        <w:rPr>
          <w:lang w:val="en-US"/>
        </w:rPr>
      </w:pPr>
      <w:r>
        <w:t>и</w:t>
      </w:r>
    </w:p>
    <w:p w:rsidR="00AB4F59" w:rsidRPr="00AB4F59" w:rsidRDefault="00AB4F59" w:rsidP="00AF1D15">
      <w:pPr>
        <w:ind w:firstLine="0"/>
        <w:rPr>
          <w:lang w:val="en-US"/>
        </w:rPr>
      </w:pPr>
      <m:oMathPara>
        <m:oMath>
          <m:r>
            <w:rPr>
              <w:rFonts w:ascii="Cambria Math" w:hAnsi="Cambria Math"/>
            </w:rPr>
            <m:t>ν=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g</m:t>
              </m:r>
            </m:num>
            <m:den>
              <m:r>
                <w:rPr>
                  <w:rFonts w:ascii="Cambria Math" w:hAnsi="Cambria Math"/>
                </w:rPr>
                <m:t>2π</m:t>
              </m:r>
            </m:den>
          </m:f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h-H</m:t>
                      </m:r>
                    </m:e>
                  </m:d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den>
              </m:f>
            </m:e>
          </m:rad>
          <m:r>
            <w:rPr>
              <w:rFonts w:ascii="Cambria Math" w:hAnsi="Cambria Math"/>
            </w:rPr>
            <m:t>≈1,6 Гц</m:t>
          </m:r>
        </m:oMath>
      </m:oMathPara>
    </w:p>
    <w:p w:rsidR="00AB4F59" w:rsidRPr="00AB4F59" w:rsidRDefault="00AB4F59" w:rsidP="00AB4F59">
      <w:pPr>
        <w:ind w:firstLine="0"/>
      </w:pPr>
      <w:r>
        <w:rPr>
          <w:b/>
          <w:i/>
        </w:rPr>
        <w:lastRenderedPageBreak/>
        <w:t>Ответ:</w:t>
      </w:r>
      <w:r w:rsidRPr="00AB4F59">
        <w:t xml:space="preserve"> </w:t>
      </w:r>
      <m:oMath>
        <m:r>
          <w:rPr>
            <w:rFonts w:ascii="Cambria Math" w:hAnsi="Cambria Math"/>
          </w:rPr>
          <m:t>ν=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g</m:t>
            </m:r>
          </m:num>
          <m:den>
            <m:r>
              <w:rPr>
                <w:rFonts w:ascii="Cambria Math" w:hAnsi="Cambria Math"/>
              </w:rPr>
              <m:t>2π</m:t>
            </m:r>
          </m:den>
        </m:f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h-H</m:t>
                    </m:r>
                  </m:e>
                </m:d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den>
            </m:f>
          </m:e>
        </m:rad>
        <m:r>
          <w:rPr>
            <w:rFonts w:ascii="Cambria Math" w:hAnsi="Cambria Math"/>
          </w:rPr>
          <m:t>≈1,6 Гц</m:t>
        </m:r>
      </m:oMath>
    </w:p>
    <w:p w:rsidR="002A3F1F" w:rsidRPr="00AB4F59" w:rsidRDefault="002A3F1F" w:rsidP="00AF1D15">
      <w:pPr>
        <w:ind w:firstLine="0"/>
      </w:pPr>
    </w:p>
    <w:p w:rsidR="002A3F1F" w:rsidRPr="00AF1D15" w:rsidRDefault="002A3F1F" w:rsidP="00AF1D15">
      <w:pPr>
        <w:ind w:firstLine="0"/>
      </w:pPr>
    </w:p>
    <w:p w:rsidR="008121F2" w:rsidRDefault="008121F2">
      <w:r>
        <w:rPr>
          <w:b/>
        </w:rPr>
        <w:t>6.</w:t>
      </w:r>
      <w:r>
        <w:t xml:space="preserve"> </w:t>
      </w:r>
      <w:r w:rsidR="00317689" w:rsidRPr="00317689">
        <w:t xml:space="preserve">Незаряженный </w:t>
      </w:r>
      <w:r w:rsidR="00E301EE">
        <w:t xml:space="preserve">сплошной </w:t>
      </w:r>
      <w:r w:rsidR="00317689" w:rsidRPr="00317689">
        <w:t>металлический цилиндр радиус</w:t>
      </w:r>
      <w:r w:rsidR="00317689">
        <w:t>ом</w:t>
      </w:r>
      <w:r w:rsidR="00317689" w:rsidRPr="00317689">
        <w:t xml:space="preserve"> </w:t>
      </w:r>
      <w:r w:rsidR="00317689" w:rsidRPr="00317689">
        <w:rPr>
          <w:i/>
          <w:lang w:val="en-US"/>
        </w:rPr>
        <w:t>R</w:t>
      </w:r>
      <w:r w:rsidR="00317689" w:rsidRPr="00317689">
        <w:t xml:space="preserve"> вращается в магнитном поле с угловой скоростью </w:t>
      </w:r>
      <w:r w:rsidR="00317689" w:rsidRPr="00317689">
        <w:sym w:font="Symbol" w:char="F077"/>
      </w:r>
      <w:r w:rsidR="00317689" w:rsidRPr="00317689">
        <w:t xml:space="preserve"> вокруг своей оси. Индукция магнитного поля направлена вдоль оси цилиндра. Какова должно быть значение индукции магнитного поля, чтобы в цилиндре не возникало электрическое поле?</w:t>
      </w:r>
    </w:p>
    <w:p w:rsidR="00AF1D15" w:rsidRDefault="00AF1D15"/>
    <w:p w:rsidR="00AF1D15" w:rsidRPr="00AF1D15" w:rsidRDefault="00AF1D15" w:rsidP="00AF1D15">
      <w:pPr>
        <w:rPr>
          <w:b/>
          <w:i/>
        </w:rPr>
      </w:pPr>
      <w:r w:rsidRPr="00AF1D15">
        <w:rPr>
          <w:b/>
          <w:i/>
        </w:rPr>
        <w:t>Решение</w:t>
      </w:r>
    </w:p>
    <w:p w:rsidR="00AF1D15" w:rsidRDefault="00AB4F59" w:rsidP="00AF1D15">
      <w:r>
        <w:t xml:space="preserve">Электрическое поле не возникнет, если магнитная составляющая силы Лоренца сообщит электронам </w:t>
      </w:r>
      <w:r w:rsidR="00377B7E">
        <w:t>центростремительное ускорение, определяемое из условия</w:t>
      </w:r>
    </w:p>
    <w:p w:rsidR="00377B7E" w:rsidRPr="00377B7E" w:rsidRDefault="00AF68F9" w:rsidP="00AF1D15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ω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r=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ωrB</m:t>
          </m:r>
        </m:oMath>
      </m:oMathPara>
    </w:p>
    <w:p w:rsidR="00AF1D15" w:rsidRPr="00377B7E" w:rsidRDefault="00377B7E">
      <w:r>
        <w:t>Тогда</w:t>
      </w:r>
    </w:p>
    <w:p w:rsidR="00FF27C9" w:rsidRDefault="00377B7E">
      <m:oMathPara>
        <m:oMath>
          <m:r>
            <w:rPr>
              <w:rFonts w:ascii="Cambria Math" w:hAnsi="Cambria Math"/>
            </w:rPr>
            <m:t>B=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  <m:r>
                <w:rPr>
                  <w:rFonts w:ascii="Cambria Math" w:hAnsi="Cambria Math"/>
                </w:rPr>
                <m:t>ω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</m:den>
          </m:f>
        </m:oMath>
      </m:oMathPara>
    </w:p>
    <w:p w:rsidR="00377B7E" w:rsidRDefault="00377B7E" w:rsidP="00377B7E">
      <w:r>
        <w:rPr>
          <w:b/>
          <w:i/>
        </w:rPr>
        <w:t>Ответ:</w:t>
      </w:r>
      <w:r>
        <w:t xml:space="preserve"> </w:t>
      </w:r>
      <m:oMath>
        <m:r>
          <w:rPr>
            <w:rFonts w:ascii="Cambria Math" w:hAnsi="Cambria Math"/>
          </w:rPr>
          <m:t>B=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e</m:t>
                </m:r>
              </m:sub>
            </m:sSub>
            <m:r>
              <w:rPr>
                <w:rFonts w:ascii="Cambria Math" w:hAnsi="Cambria Math"/>
              </w:rPr>
              <m:t>ω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e</m:t>
                </m:r>
              </m:sub>
            </m:sSub>
          </m:den>
        </m:f>
      </m:oMath>
    </w:p>
    <w:p w:rsidR="00FF27C9" w:rsidRPr="00377B7E" w:rsidRDefault="00FF27C9"/>
    <w:sectPr w:rsidR="00FF27C9" w:rsidRPr="00377B7E" w:rsidSect="000A109F">
      <w:pgSz w:w="11906" w:h="16838"/>
      <w:pgMar w:top="1134" w:right="850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9BC"/>
    <w:rsid w:val="000101C2"/>
    <w:rsid w:val="000213E2"/>
    <w:rsid w:val="0007589D"/>
    <w:rsid w:val="00090662"/>
    <w:rsid w:val="000A109F"/>
    <w:rsid w:val="000A68D9"/>
    <w:rsid w:val="000D4D5D"/>
    <w:rsid w:val="000E0773"/>
    <w:rsid w:val="00106282"/>
    <w:rsid w:val="00131AEE"/>
    <w:rsid w:val="00141DD3"/>
    <w:rsid w:val="001A1E34"/>
    <w:rsid w:val="002A3F1F"/>
    <w:rsid w:val="002A7FEB"/>
    <w:rsid w:val="002C06FA"/>
    <w:rsid w:val="00317689"/>
    <w:rsid w:val="003543BB"/>
    <w:rsid w:val="003667B4"/>
    <w:rsid w:val="00367DB0"/>
    <w:rsid w:val="00377B7E"/>
    <w:rsid w:val="004276F4"/>
    <w:rsid w:val="004625AC"/>
    <w:rsid w:val="004719BC"/>
    <w:rsid w:val="004B7F4F"/>
    <w:rsid w:val="004F5BAF"/>
    <w:rsid w:val="005320C8"/>
    <w:rsid w:val="00584442"/>
    <w:rsid w:val="005A0F7B"/>
    <w:rsid w:val="00682BAD"/>
    <w:rsid w:val="006B5E3D"/>
    <w:rsid w:val="006D3E38"/>
    <w:rsid w:val="007169E9"/>
    <w:rsid w:val="0075207B"/>
    <w:rsid w:val="007F53AB"/>
    <w:rsid w:val="008121F2"/>
    <w:rsid w:val="008930C4"/>
    <w:rsid w:val="008B7356"/>
    <w:rsid w:val="008F4613"/>
    <w:rsid w:val="009B764F"/>
    <w:rsid w:val="00AB4F59"/>
    <w:rsid w:val="00AC145B"/>
    <w:rsid w:val="00AF1D15"/>
    <w:rsid w:val="00AF68F9"/>
    <w:rsid w:val="00B85F30"/>
    <w:rsid w:val="00BA723A"/>
    <w:rsid w:val="00BE13AC"/>
    <w:rsid w:val="00C26016"/>
    <w:rsid w:val="00C77414"/>
    <w:rsid w:val="00C83363"/>
    <w:rsid w:val="00C94A16"/>
    <w:rsid w:val="00C96F0F"/>
    <w:rsid w:val="00D05C62"/>
    <w:rsid w:val="00D57694"/>
    <w:rsid w:val="00DE0180"/>
    <w:rsid w:val="00E1365D"/>
    <w:rsid w:val="00E25056"/>
    <w:rsid w:val="00E301EE"/>
    <w:rsid w:val="00E63B74"/>
    <w:rsid w:val="00EF4043"/>
    <w:rsid w:val="00FB5108"/>
    <w:rsid w:val="00FB58C1"/>
    <w:rsid w:val="00FE13BD"/>
    <w:rsid w:val="00FF27C9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812A77-912D-4788-A9CA-AC56D4F2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DB0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20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9.wmf"/><Relationship Id="rId26" Type="http://schemas.openxmlformats.org/officeDocument/2006/relationships/image" Target="media/image13.png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7.bin"/><Relationship Id="rId34" Type="http://schemas.openxmlformats.org/officeDocument/2006/relationships/image" Target="media/image18.wmf"/><Relationship Id="rId42" Type="http://schemas.openxmlformats.org/officeDocument/2006/relationships/image" Target="media/image22.wmf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9" Type="http://schemas.openxmlformats.org/officeDocument/2006/relationships/image" Target="media/image15.wmf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24" Type="http://schemas.openxmlformats.org/officeDocument/2006/relationships/image" Target="media/image12.wmf"/><Relationship Id="rId32" Type="http://schemas.openxmlformats.org/officeDocument/2006/relationships/image" Target="media/image17.wmf"/><Relationship Id="rId37" Type="http://schemas.openxmlformats.org/officeDocument/2006/relationships/oleObject" Target="embeddings/oleObject14.bin"/><Relationship Id="rId40" Type="http://schemas.openxmlformats.org/officeDocument/2006/relationships/image" Target="media/image21.wmf"/><Relationship Id="rId45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0.bin"/><Relationship Id="rId36" Type="http://schemas.openxmlformats.org/officeDocument/2006/relationships/image" Target="media/image19.wmf"/><Relationship Id="rId10" Type="http://schemas.openxmlformats.org/officeDocument/2006/relationships/image" Target="media/image5.wmf"/><Relationship Id="rId19" Type="http://schemas.openxmlformats.org/officeDocument/2006/relationships/oleObject" Target="embeddings/oleObject6.bin"/><Relationship Id="rId31" Type="http://schemas.openxmlformats.org/officeDocument/2006/relationships/image" Target="media/image16.png"/><Relationship Id="rId44" Type="http://schemas.openxmlformats.org/officeDocument/2006/relationships/oleObject" Target="embeddings/oleObject18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image" Target="media/image14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2.bin"/><Relationship Id="rId38" Type="http://schemas.openxmlformats.org/officeDocument/2006/relationships/image" Target="media/image20.wmf"/><Relationship Id="rId46" Type="http://schemas.openxmlformats.org/officeDocument/2006/relationships/theme" Target="theme/theme1.xml"/><Relationship Id="rId20" Type="http://schemas.openxmlformats.org/officeDocument/2006/relationships/image" Target="media/image10.wmf"/><Relationship Id="rId41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FA50D-8D63-465A-9796-CF266A133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Светлана Борисовна</cp:lastModifiedBy>
  <cp:revision>2</cp:revision>
  <dcterms:created xsi:type="dcterms:W3CDTF">2019-02-04T07:06:00Z</dcterms:created>
  <dcterms:modified xsi:type="dcterms:W3CDTF">2019-02-04T07:06:00Z</dcterms:modified>
</cp:coreProperties>
</file>